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E2D" w:rsidRPr="00123E2D" w:rsidRDefault="00123E2D" w:rsidP="00BD05CD">
      <w:pPr>
        <w:tabs>
          <w:tab w:val="left" w:pos="603"/>
          <w:tab w:val="left" w:pos="2292"/>
          <w:tab w:val="left" w:pos="4536"/>
          <w:tab w:val="left" w:pos="5103"/>
        </w:tabs>
        <w:autoSpaceDE w:val="0"/>
        <w:autoSpaceDN w:val="0"/>
        <w:adjustRightInd w:val="0"/>
        <w:spacing w:after="0" w:line="240" w:lineRule="auto"/>
        <w:ind w:left="907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23E2D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УТВЕРЖДЕН</w:t>
      </w:r>
      <w:r w:rsidR="00D631CA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А</w:t>
      </w:r>
    </w:p>
    <w:p w:rsidR="00123E2D" w:rsidRPr="00123E2D" w:rsidRDefault="00123E2D" w:rsidP="00BD05CD">
      <w:pPr>
        <w:widowControl w:val="0"/>
        <w:tabs>
          <w:tab w:val="left" w:pos="4536"/>
          <w:tab w:val="left" w:pos="5103"/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9072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23E2D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постановлением администрации</w:t>
      </w:r>
    </w:p>
    <w:p w:rsidR="00123E2D" w:rsidRDefault="00123E2D" w:rsidP="00BD05CD">
      <w:pPr>
        <w:widowControl w:val="0"/>
        <w:tabs>
          <w:tab w:val="left" w:pos="4536"/>
          <w:tab w:val="left" w:pos="5103"/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9072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123E2D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Шпаковского муниципального</w:t>
      </w:r>
      <w:r w:rsidR="00BD05CD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123E2D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округа Ставропольского края</w:t>
      </w:r>
    </w:p>
    <w:p w:rsidR="00BD05CD" w:rsidRDefault="009F7DD8" w:rsidP="00BD05CD">
      <w:pPr>
        <w:widowControl w:val="0"/>
        <w:tabs>
          <w:tab w:val="left" w:pos="4536"/>
          <w:tab w:val="left" w:pos="5103"/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9072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от 20 марта 2023 г. № 366</w:t>
      </w:r>
    </w:p>
    <w:p w:rsidR="009F7DD8" w:rsidRDefault="009F7DD8" w:rsidP="00BD05CD">
      <w:pPr>
        <w:widowControl w:val="0"/>
        <w:tabs>
          <w:tab w:val="left" w:pos="4536"/>
          <w:tab w:val="left" w:pos="5103"/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9072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(в редакции постановления администрации</w:t>
      </w:r>
      <w:proofErr w:type="gramEnd"/>
    </w:p>
    <w:p w:rsidR="009F7DD8" w:rsidRDefault="009F7DD8" w:rsidP="00BD05CD">
      <w:pPr>
        <w:widowControl w:val="0"/>
        <w:tabs>
          <w:tab w:val="left" w:pos="4536"/>
          <w:tab w:val="left" w:pos="5103"/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9072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Шпаковского муниципального округа </w:t>
      </w:r>
    </w:p>
    <w:p w:rsidR="009F7DD8" w:rsidRDefault="009F7DD8" w:rsidP="00BD05CD">
      <w:pPr>
        <w:widowControl w:val="0"/>
        <w:tabs>
          <w:tab w:val="left" w:pos="4536"/>
          <w:tab w:val="left" w:pos="5103"/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9072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Ставропольского края</w:t>
      </w:r>
    </w:p>
    <w:p w:rsidR="0049192A" w:rsidRDefault="0049192A" w:rsidP="0049192A">
      <w:pPr>
        <w:pStyle w:val="ConsPlusNormal"/>
        <w:spacing w:line="240" w:lineRule="exact"/>
        <w:ind w:left="9072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от 01 апреля 2025 г. № 402)</w:t>
      </w:r>
    </w:p>
    <w:p w:rsidR="00BD05CD" w:rsidRDefault="00BD05CD" w:rsidP="00BD05CD">
      <w:pPr>
        <w:widowControl w:val="0"/>
        <w:tabs>
          <w:tab w:val="left" w:pos="4536"/>
          <w:tab w:val="left" w:pos="5103"/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9072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BD05CD" w:rsidRDefault="00BD05CD" w:rsidP="00BD05CD">
      <w:pPr>
        <w:widowControl w:val="0"/>
        <w:tabs>
          <w:tab w:val="left" w:pos="4536"/>
          <w:tab w:val="left" w:pos="5103"/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ind w:left="9072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123E2D" w:rsidRDefault="00123E2D" w:rsidP="00123E2D">
      <w:pPr>
        <w:widowControl w:val="0"/>
        <w:tabs>
          <w:tab w:val="left" w:pos="4536"/>
          <w:tab w:val="left" w:pos="5103"/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BD05CD" w:rsidRDefault="00BD05CD" w:rsidP="00BD05C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</w:pPr>
    </w:p>
    <w:p w:rsidR="00BD05CD" w:rsidRPr="00BD05CD" w:rsidRDefault="00BD05CD" w:rsidP="00BD05C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</w:pPr>
      <w:r w:rsidRPr="00BD05CD"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>ФОРМА ОТЧЕТА</w:t>
      </w:r>
    </w:p>
    <w:p w:rsidR="00BD05CD" w:rsidRPr="00BD05CD" w:rsidRDefault="00BD05CD" w:rsidP="00BD05C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</w:pPr>
    </w:p>
    <w:p w:rsidR="00123E2D" w:rsidRPr="00BD05CD" w:rsidRDefault="00BD05CD" w:rsidP="00BD05CD">
      <w:pPr>
        <w:widowControl w:val="0"/>
        <w:tabs>
          <w:tab w:val="left" w:pos="4536"/>
          <w:tab w:val="left" w:pos="5103"/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jc w:val="center"/>
        <w:outlineLvl w:val="0"/>
        <w:rPr>
          <w:rFonts w:ascii="Times New Roman" w:eastAsia="Times New Roman" w:hAnsi="Times New Roman" w:cs="Times New Roman"/>
          <w:color w:val="000000"/>
          <w:sz w:val="32"/>
          <w:szCs w:val="28"/>
          <w:lang w:eastAsia="en-US"/>
        </w:rPr>
      </w:pPr>
      <w:r w:rsidRPr="00BD05CD"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>об исполнении муниципального социального заказа на оказание муниципальных услуг в социальной сфере, отнесенных к полномочиям органов местного самоуправления Шпаковского муниципального округа Ставропольского края,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br/>
      </w:r>
      <w:r w:rsidRPr="00BD05CD">
        <w:rPr>
          <w:rFonts w:ascii="Times New Roman" w:eastAsia="Times New Roman" w:hAnsi="Times New Roman" w:cs="Times New Roman"/>
          <w:bCs/>
          <w:color w:val="000000"/>
          <w:sz w:val="28"/>
          <w:szCs w:val="24"/>
        </w:rPr>
        <w:t xml:space="preserve"> на 20__ год и плановый период 20__ - 20__годов</w:t>
      </w:r>
    </w:p>
    <w:p w:rsidR="00BD05CD" w:rsidRDefault="00BD05CD" w:rsidP="00123E2D">
      <w:pPr>
        <w:widowControl w:val="0"/>
        <w:tabs>
          <w:tab w:val="left" w:pos="4536"/>
          <w:tab w:val="left" w:pos="5103"/>
          <w:tab w:val="left" w:pos="5892"/>
          <w:tab w:val="center" w:pos="7512"/>
        </w:tabs>
        <w:autoSpaceDE w:val="0"/>
        <w:autoSpaceDN w:val="0"/>
        <w:adjustRightInd w:val="0"/>
        <w:spacing w:after="0" w:line="240" w:lineRule="exact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tbl>
      <w:tblPr>
        <w:tblW w:w="4913" w:type="pct"/>
        <w:tblLook w:val="04A0" w:firstRow="1" w:lastRow="0" w:firstColumn="1" w:lastColumn="0" w:noHBand="0" w:noVBand="1"/>
      </w:tblPr>
      <w:tblGrid>
        <w:gridCol w:w="2697"/>
        <w:gridCol w:w="1110"/>
        <w:gridCol w:w="1110"/>
        <w:gridCol w:w="1110"/>
        <w:gridCol w:w="1110"/>
        <w:gridCol w:w="1110"/>
        <w:gridCol w:w="1107"/>
        <w:gridCol w:w="1107"/>
        <w:gridCol w:w="738"/>
        <w:gridCol w:w="2229"/>
        <w:gridCol w:w="1101"/>
      </w:tblGrid>
      <w:tr w:rsidR="00BD05CD" w:rsidRPr="00123E2D" w:rsidTr="00BD05CD">
        <w:trPr>
          <w:trHeight w:val="405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8B6B08" w:rsidRDefault="00BD05CD" w:rsidP="00BD05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8B6B08">
              <w:rPr>
                <w:rFonts w:ascii="Times New Roman" w:eastAsia="Times New Roman" w:hAnsi="Times New Roman" w:cs="Times New Roman"/>
              </w:rPr>
              <w:t>Коды</w:t>
            </w:r>
          </w:p>
        </w:tc>
      </w:tr>
      <w:tr w:rsidR="00BD05CD" w:rsidRPr="00123E2D" w:rsidTr="00BD05CD">
        <w:trPr>
          <w:trHeight w:val="264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  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  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  </w:t>
            </w:r>
          </w:p>
        </w:tc>
        <w:tc>
          <w:tcPr>
            <w:tcW w:w="15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на «       »              20      г.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05C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6B08">
              <w:rPr>
                <w:rFonts w:ascii="Times New Roman" w:eastAsia="Times New Roman" w:hAnsi="Times New Roman" w:cs="Times New Roman"/>
              </w:rPr>
              <w:t>Форма по ОКУД</w:t>
            </w:r>
          </w:p>
          <w:p w:rsidR="00BD05CD" w:rsidRPr="008B6B08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  </w:t>
            </w:r>
          </w:p>
        </w:tc>
      </w:tr>
      <w:tr w:rsidR="00BD05CD" w:rsidRPr="00123E2D" w:rsidTr="00BD05CD">
        <w:trPr>
          <w:trHeight w:val="58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  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  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  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05C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6B08">
              <w:rPr>
                <w:rFonts w:ascii="Times New Roman" w:eastAsia="Times New Roman" w:hAnsi="Times New Roman" w:cs="Times New Roman"/>
              </w:rPr>
              <w:t>Дата</w:t>
            </w:r>
          </w:p>
          <w:p w:rsidR="00BD05CD" w:rsidRPr="008B6B08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  </w:t>
            </w:r>
          </w:p>
        </w:tc>
      </w:tr>
      <w:tr w:rsidR="00BD05CD" w:rsidRPr="00123E2D" w:rsidTr="00BD05CD">
        <w:trPr>
          <w:trHeight w:val="672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6B08">
              <w:rPr>
                <w:rFonts w:ascii="Times New Roman" w:eastAsia="Times New Roman" w:hAnsi="Times New Roman" w:cs="Times New Roman"/>
              </w:rPr>
              <w:t>Уполномоченный орган</w:t>
            </w:r>
          </w:p>
          <w:p w:rsidR="00BD05CD" w:rsidRPr="008B6B08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7DD8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_______________________________________________________</w:t>
            </w:r>
          </w:p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(полное наименование уполномоченного органа)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05C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6B08">
              <w:rPr>
                <w:rFonts w:ascii="Times New Roman" w:eastAsia="Times New Roman" w:hAnsi="Times New Roman" w:cs="Times New Roman"/>
              </w:rPr>
              <w:t>по ОКПО</w:t>
            </w:r>
          </w:p>
          <w:p w:rsidR="00BD05CD" w:rsidRPr="008B6B08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  </w:t>
            </w:r>
          </w:p>
        </w:tc>
      </w:tr>
      <w:tr w:rsidR="00BD05CD" w:rsidRPr="00123E2D" w:rsidTr="00BD05CD">
        <w:trPr>
          <w:trHeight w:val="264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8B6B08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  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05C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6B08">
              <w:rPr>
                <w:rFonts w:ascii="Times New Roman" w:eastAsia="Times New Roman" w:hAnsi="Times New Roman" w:cs="Times New Roman"/>
              </w:rPr>
              <w:t>Глава БК</w:t>
            </w:r>
          </w:p>
          <w:p w:rsidR="00BD05CD" w:rsidRPr="008B6B08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  </w:t>
            </w:r>
          </w:p>
        </w:tc>
      </w:tr>
      <w:tr w:rsidR="00BD05CD" w:rsidRPr="00123E2D" w:rsidTr="00BD05CD">
        <w:trPr>
          <w:trHeight w:val="528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6B08">
              <w:rPr>
                <w:rFonts w:ascii="Times New Roman" w:eastAsia="Times New Roman" w:hAnsi="Times New Roman" w:cs="Times New Roman"/>
              </w:rPr>
              <w:t>Направление деятельности</w:t>
            </w:r>
          </w:p>
          <w:p w:rsidR="00BD05CD" w:rsidRPr="008B6B08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8B6B08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5CD" w:rsidRPr="00123E2D" w:rsidTr="00BD05CD">
        <w:trPr>
          <w:trHeight w:val="264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8B6B08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5CD" w:rsidRPr="00123E2D" w:rsidTr="00BD05CD">
        <w:trPr>
          <w:trHeight w:val="264"/>
        </w:trPr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B6B08">
              <w:rPr>
                <w:rFonts w:ascii="Times New Roman" w:eastAsia="Times New Roman" w:hAnsi="Times New Roman" w:cs="Times New Roman"/>
              </w:rPr>
              <w:t>Периодичность</w:t>
            </w:r>
          </w:p>
          <w:p w:rsidR="00BD05CD" w:rsidRPr="008B6B08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23E2D" w:rsidRPr="00123E2D" w:rsidRDefault="00123E2D" w:rsidP="00123E2D">
      <w:pPr>
        <w:rPr>
          <w:rFonts w:ascii="Times New Roman" w:eastAsia="Calibri" w:hAnsi="Times New Roman" w:cs="Times New Roman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573"/>
        <w:gridCol w:w="1592"/>
        <w:gridCol w:w="1573"/>
        <w:gridCol w:w="1328"/>
        <w:gridCol w:w="1327"/>
        <w:gridCol w:w="750"/>
        <w:gridCol w:w="747"/>
        <w:gridCol w:w="1592"/>
        <w:gridCol w:w="1592"/>
        <w:gridCol w:w="1299"/>
        <w:gridCol w:w="1413"/>
      </w:tblGrid>
      <w:tr w:rsidR="00123E2D" w:rsidRPr="00123E2D" w:rsidTr="00BD05CD">
        <w:trPr>
          <w:trHeight w:val="684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I. Сведения о фактическом достижении показателей, характеризующих объем оказания муниципальной услуги в социальной сфере (укрупненной муниципальной услуги)</w:t>
            </w:r>
          </w:p>
          <w:p w:rsidR="00BD05C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D05C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9F7DD8">
        <w:trPr>
          <w:trHeight w:val="1573"/>
        </w:trPr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муниципальной (муниципальной) услуги (укрупненной муниципальной (муниципальной) услуги)</w:t>
            </w: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Год определения исполнителей муниципальных (муниципальных) услуг (укрупненной муниципальной (муниципальной) услуги)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оказания муниципальной (муниципальной) услуги (укрупненной муниципальной (муниципальной) услуги)</w:t>
            </w:r>
          </w:p>
        </w:tc>
        <w:tc>
          <w:tcPr>
            <w:tcW w:w="114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Показатель, характеризующий объем оказания муниципальной  услуги (укрупненной муниципальной услуги)</w:t>
            </w:r>
          </w:p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4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 планового показателя, характеризующего объем оказания муниципальной услуги (укрупненной муниципальной услуги)</w:t>
            </w:r>
          </w:p>
        </w:tc>
      </w:tr>
      <w:tr w:rsidR="00123E2D" w:rsidRPr="00123E2D" w:rsidTr="00BD05CD">
        <w:trPr>
          <w:trHeight w:val="264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9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оказываемого муниципальными  казенными учреждениями на основании муниципального  задания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оказываемого 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4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оказываемого</w:t>
            </w:r>
            <w:proofErr w:type="gramEnd"/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соответствии с конкурсом</w:t>
            </w:r>
          </w:p>
        </w:tc>
        <w:tc>
          <w:tcPr>
            <w:tcW w:w="47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оказываемого</w:t>
            </w:r>
            <w:proofErr w:type="gramEnd"/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соответствии с социальными сертификатами</w:t>
            </w:r>
          </w:p>
        </w:tc>
      </w:tr>
      <w:tr w:rsidR="00123E2D" w:rsidRPr="00123E2D" w:rsidTr="009F7DD8">
        <w:trPr>
          <w:trHeight w:val="2360"/>
        </w:trPr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2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BD05CD">
        <w:trPr>
          <w:trHeight w:val="276"/>
        </w:trPr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123E2D" w:rsidRPr="00123E2D" w:rsidTr="00BD05CD">
        <w:trPr>
          <w:trHeight w:val="264"/>
        </w:trPr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BD05CD">
        <w:trPr>
          <w:trHeight w:val="264"/>
        </w:trPr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BD05CD">
        <w:trPr>
          <w:trHeight w:val="264"/>
        </w:trPr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BD05CD">
        <w:trPr>
          <w:trHeight w:val="264"/>
        </w:trPr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BD05CD">
        <w:trPr>
          <w:trHeight w:val="264"/>
        </w:trPr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BD05CD">
        <w:trPr>
          <w:trHeight w:val="264"/>
        </w:trPr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BD05CD">
        <w:trPr>
          <w:trHeight w:val="264"/>
        </w:trPr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BD05CD">
        <w:trPr>
          <w:trHeight w:val="264"/>
        </w:trPr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BD05CD">
        <w:trPr>
          <w:trHeight w:val="264"/>
        </w:trPr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BD05CD">
        <w:trPr>
          <w:trHeight w:val="264"/>
        </w:trPr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BD05CD">
        <w:trPr>
          <w:trHeight w:val="264"/>
        </w:trPr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BD05CD">
        <w:trPr>
          <w:trHeight w:val="276"/>
        </w:trPr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123E2D" w:rsidRPr="00123E2D" w:rsidRDefault="00123E2D" w:rsidP="00123E2D">
      <w:pPr>
        <w:rPr>
          <w:rFonts w:ascii="Times New Roman" w:eastAsia="Calibri" w:hAnsi="Times New Roman" w:cs="Times New Roman"/>
          <w:lang w:eastAsia="en-US"/>
        </w:rPr>
      </w:pPr>
    </w:p>
    <w:tbl>
      <w:tblPr>
        <w:tblW w:w="5171" w:type="pct"/>
        <w:tblLayout w:type="fixed"/>
        <w:tblLook w:val="04A0" w:firstRow="1" w:lastRow="0" w:firstColumn="1" w:lastColumn="0" w:noHBand="0" w:noVBand="1"/>
      </w:tblPr>
      <w:tblGrid>
        <w:gridCol w:w="1205"/>
        <w:gridCol w:w="303"/>
        <w:gridCol w:w="480"/>
        <w:gridCol w:w="578"/>
        <w:gridCol w:w="116"/>
        <w:gridCol w:w="1187"/>
        <w:gridCol w:w="722"/>
        <w:gridCol w:w="125"/>
        <w:gridCol w:w="581"/>
        <w:gridCol w:w="866"/>
        <w:gridCol w:w="587"/>
        <w:gridCol w:w="135"/>
        <w:gridCol w:w="936"/>
        <w:gridCol w:w="514"/>
        <w:gridCol w:w="878"/>
        <w:gridCol w:w="593"/>
        <w:gridCol w:w="575"/>
        <w:gridCol w:w="869"/>
        <w:gridCol w:w="281"/>
        <w:gridCol w:w="1520"/>
        <w:gridCol w:w="333"/>
        <w:gridCol w:w="1762"/>
        <w:gridCol w:w="128"/>
        <w:gridCol w:w="18"/>
      </w:tblGrid>
      <w:tr w:rsidR="00123E2D" w:rsidRPr="00123E2D" w:rsidTr="00BD05CD">
        <w:trPr>
          <w:gridAfter w:val="2"/>
          <w:wAfter w:w="48" w:type="pct"/>
          <w:trHeight w:val="1164"/>
        </w:trPr>
        <w:tc>
          <w:tcPr>
            <w:tcW w:w="49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 предельного допустимого возможного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2713" w:type="pct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 фактического показателя, характеризующего объем оказания муниципальной услуги (укрупненной муниципальной услуги) на «___» ___________ 20__ г.</w:t>
            </w:r>
          </w:p>
        </w:tc>
        <w:tc>
          <w:tcPr>
            <w:tcW w:w="47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 фактического 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5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объем оказания муниципальной услуги (укрупненной муниципальной услуги)</w:t>
            </w:r>
          </w:p>
        </w:tc>
        <w:tc>
          <w:tcPr>
            <w:tcW w:w="68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Доля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объем оказания муниципальной услуги (укрупненной муниципальной услуги)</w:t>
            </w:r>
          </w:p>
        </w:tc>
      </w:tr>
      <w:tr w:rsidR="00123E2D" w:rsidRPr="00123E2D" w:rsidTr="00BD05CD">
        <w:trPr>
          <w:gridAfter w:val="2"/>
          <w:wAfter w:w="48" w:type="pct"/>
          <w:trHeight w:val="509"/>
        </w:trPr>
        <w:tc>
          <w:tcPr>
            <w:tcW w:w="4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Всего, в том числе</w:t>
            </w:r>
          </w:p>
        </w:tc>
        <w:tc>
          <w:tcPr>
            <w:tcW w:w="665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оказываемого муниципальным</w:t>
            </w:r>
            <w:proofErr w:type="gramStart"/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и(</w:t>
            </w:r>
            <w:proofErr w:type="gramEnd"/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муниципальными) казенными учреждениями на основании муниципального (муниципального) задания</w:t>
            </w:r>
          </w:p>
        </w:tc>
        <w:tc>
          <w:tcPr>
            <w:tcW w:w="709" w:type="pct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оказываемого муниципальным</w:t>
            </w:r>
            <w:proofErr w:type="gramStart"/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и(</w:t>
            </w:r>
            <w:proofErr w:type="gramEnd"/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муниципальными) бюджетными и автономными учреждениями на основании муниципального (муниципального) задания</w:t>
            </w:r>
          </w:p>
        </w:tc>
        <w:tc>
          <w:tcPr>
            <w:tcW w:w="474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оказываемого</w:t>
            </w:r>
            <w:proofErr w:type="gramEnd"/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соответствии с конкурсом</w:t>
            </w:r>
          </w:p>
        </w:tc>
        <w:tc>
          <w:tcPr>
            <w:tcW w:w="48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оказываемого</w:t>
            </w:r>
            <w:proofErr w:type="gramEnd"/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соответствии с социальными сертификатами</w:t>
            </w: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5CD" w:rsidRPr="00123E2D" w:rsidTr="00BD05CD">
        <w:trPr>
          <w:gridAfter w:val="2"/>
          <w:wAfter w:w="48" w:type="pct"/>
          <w:trHeight w:val="3348"/>
        </w:trPr>
        <w:tc>
          <w:tcPr>
            <w:tcW w:w="49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5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pct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5CD" w:rsidRPr="00123E2D" w:rsidTr="00BD05CD">
        <w:trPr>
          <w:gridAfter w:val="2"/>
          <w:wAfter w:w="48" w:type="pct"/>
          <w:trHeight w:val="276"/>
        </w:trPr>
        <w:tc>
          <w:tcPr>
            <w:tcW w:w="49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8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pct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BD05CD" w:rsidRPr="00123E2D" w:rsidTr="00BD05CD">
        <w:trPr>
          <w:gridAfter w:val="2"/>
          <w:wAfter w:w="48" w:type="pct"/>
          <w:trHeight w:val="264"/>
        </w:trPr>
        <w:tc>
          <w:tcPr>
            <w:tcW w:w="493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pct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05CD" w:rsidRPr="00123E2D" w:rsidTr="00BD05CD">
        <w:trPr>
          <w:gridAfter w:val="2"/>
          <w:wAfter w:w="48" w:type="pct"/>
          <w:trHeight w:val="264"/>
        </w:trPr>
        <w:tc>
          <w:tcPr>
            <w:tcW w:w="49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05CD" w:rsidRPr="00123E2D" w:rsidTr="00BD05CD">
        <w:trPr>
          <w:gridAfter w:val="2"/>
          <w:wAfter w:w="48" w:type="pct"/>
          <w:trHeight w:val="264"/>
        </w:trPr>
        <w:tc>
          <w:tcPr>
            <w:tcW w:w="49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05CD" w:rsidRPr="00123E2D" w:rsidTr="00BD05CD">
        <w:trPr>
          <w:gridAfter w:val="2"/>
          <w:wAfter w:w="48" w:type="pct"/>
          <w:trHeight w:val="264"/>
        </w:trPr>
        <w:tc>
          <w:tcPr>
            <w:tcW w:w="49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05CD" w:rsidRPr="00123E2D" w:rsidTr="00BD05CD">
        <w:trPr>
          <w:gridAfter w:val="2"/>
          <w:wAfter w:w="48" w:type="pct"/>
          <w:trHeight w:val="264"/>
        </w:trPr>
        <w:tc>
          <w:tcPr>
            <w:tcW w:w="49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05CD" w:rsidRPr="00123E2D" w:rsidTr="00BD05CD">
        <w:trPr>
          <w:gridAfter w:val="2"/>
          <w:wAfter w:w="48" w:type="pct"/>
          <w:trHeight w:val="264"/>
        </w:trPr>
        <w:tc>
          <w:tcPr>
            <w:tcW w:w="49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05CD" w:rsidRPr="00123E2D" w:rsidTr="00BD05CD">
        <w:trPr>
          <w:gridAfter w:val="2"/>
          <w:wAfter w:w="48" w:type="pct"/>
          <w:trHeight w:val="264"/>
        </w:trPr>
        <w:tc>
          <w:tcPr>
            <w:tcW w:w="49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05CD" w:rsidRPr="00123E2D" w:rsidTr="00BD05CD">
        <w:trPr>
          <w:gridAfter w:val="2"/>
          <w:wAfter w:w="48" w:type="pct"/>
          <w:trHeight w:val="264"/>
        </w:trPr>
        <w:tc>
          <w:tcPr>
            <w:tcW w:w="49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05CD" w:rsidRPr="00123E2D" w:rsidTr="00BD05CD">
        <w:trPr>
          <w:gridAfter w:val="2"/>
          <w:wAfter w:w="48" w:type="pct"/>
          <w:trHeight w:val="264"/>
        </w:trPr>
        <w:tc>
          <w:tcPr>
            <w:tcW w:w="49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05CD" w:rsidRPr="00123E2D" w:rsidTr="00BD05CD">
        <w:trPr>
          <w:gridAfter w:val="2"/>
          <w:wAfter w:w="48" w:type="pct"/>
          <w:trHeight w:val="264"/>
        </w:trPr>
        <w:tc>
          <w:tcPr>
            <w:tcW w:w="49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05CD" w:rsidRPr="00123E2D" w:rsidTr="00BD05CD">
        <w:trPr>
          <w:gridAfter w:val="2"/>
          <w:wAfter w:w="48" w:type="pct"/>
          <w:trHeight w:val="264"/>
        </w:trPr>
        <w:tc>
          <w:tcPr>
            <w:tcW w:w="49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8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05CD" w:rsidRPr="00123E2D" w:rsidTr="00BD05CD">
        <w:trPr>
          <w:gridAfter w:val="2"/>
          <w:wAfter w:w="48" w:type="pct"/>
          <w:trHeight w:val="276"/>
        </w:trPr>
        <w:tc>
          <w:tcPr>
            <w:tcW w:w="493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4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5" w:type="pct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2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85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05CD" w:rsidRPr="00123E2D" w:rsidTr="00BD05CD">
        <w:trPr>
          <w:gridAfter w:val="1"/>
          <w:wAfter w:w="6" w:type="pct"/>
          <w:trHeight w:val="1020"/>
        </w:trPr>
        <w:tc>
          <w:tcPr>
            <w:tcW w:w="4994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 w:rsidRPr="00123E2D">
              <w:rPr>
                <w:rFonts w:ascii="Times New Roman" w:eastAsia="Times New Roman" w:hAnsi="Times New Roman" w:cs="Times New Roman"/>
              </w:rPr>
              <w:t>. Сведения о фактическом достижении показателей, характеризующих качество оказания муниципальной услуги в социальной сфере (муниципальных услуг в социальной сфере, составляющих укрупненную муниципальную услугу)</w:t>
            </w:r>
          </w:p>
          <w:p w:rsidR="00BD05C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5CD" w:rsidRPr="00123E2D" w:rsidTr="00BD05CD">
        <w:trPr>
          <w:trHeight w:val="624"/>
        </w:trPr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Наименование муниципальной услуги</w:t>
            </w:r>
          </w:p>
        </w:tc>
        <w:tc>
          <w:tcPr>
            <w:tcW w:w="2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Год определения муниципальной услуги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D05CD" w:rsidRPr="00123E2D" w:rsidRDefault="00BD05CD" w:rsidP="00123E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  <w:color w:val="000000"/>
              </w:rPr>
              <w:t>Уникальный номер реестровой записи</w:t>
            </w:r>
          </w:p>
        </w:tc>
        <w:tc>
          <w:tcPr>
            <w:tcW w:w="42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D05CD" w:rsidRPr="00123E2D" w:rsidRDefault="00BD05CD" w:rsidP="00123E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Содержание муниципальной услуги (муниципальных) услуг в социальной сфере, составляющих укрупненную муниципальную услугу</w:t>
            </w:r>
          </w:p>
        </w:tc>
        <w:tc>
          <w:tcPr>
            <w:tcW w:w="2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Место оказания муниципальной услуги</w:t>
            </w:r>
          </w:p>
        </w:tc>
        <w:tc>
          <w:tcPr>
            <w:tcW w:w="70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3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4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Значение фактического показателя, характеризующего качество оказания муниципальной услуги на «___» ___________ 20__ г.</w:t>
            </w:r>
          </w:p>
        </w:tc>
        <w:tc>
          <w:tcPr>
            <w:tcW w:w="3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Значение предельного допустимого возможного отклонения от показателя, характеризующего качество оказания муниципальной услуги</w:t>
            </w:r>
          </w:p>
        </w:tc>
        <w:tc>
          <w:tcPr>
            <w:tcW w:w="3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Значение фактического отклонения от показателя, характеризующего качество оказания муниципальной услуги</w:t>
            </w:r>
          </w:p>
        </w:tc>
        <w:tc>
          <w:tcPr>
            <w:tcW w:w="6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Количество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качество оказания муниципальной услуги</w:t>
            </w:r>
          </w:p>
        </w:tc>
        <w:tc>
          <w:tcPr>
            <w:tcW w:w="62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Доля исполнителей услуг, исполнивших муниципальное задание, соглашение, с отклонениями, превышающими предельно допустимые возможные отклонения от показателя, характеризующего качество оказания муниципальной услуги</w:t>
            </w:r>
          </w:p>
        </w:tc>
      </w:tr>
      <w:tr w:rsidR="00BD05CD" w:rsidRPr="00123E2D" w:rsidTr="00BD05CD">
        <w:trPr>
          <w:trHeight w:val="1116"/>
        </w:trPr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наименование показателя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5CD" w:rsidRPr="00123E2D" w:rsidTr="00BD05CD">
        <w:trPr>
          <w:cantSplit/>
          <w:trHeight w:val="1704"/>
        </w:trPr>
        <w:tc>
          <w:tcPr>
            <w:tcW w:w="3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код по ОКЕИ</w:t>
            </w:r>
          </w:p>
        </w:tc>
        <w:tc>
          <w:tcPr>
            <w:tcW w:w="35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05CD" w:rsidRPr="00123E2D" w:rsidTr="00BD05CD">
        <w:trPr>
          <w:trHeight w:val="276"/>
        </w:trPr>
        <w:tc>
          <w:tcPr>
            <w:tcW w:w="3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BD05CD" w:rsidRPr="00123E2D" w:rsidTr="00BD05CD">
        <w:trPr>
          <w:trHeight w:val="264"/>
        </w:trPr>
        <w:tc>
          <w:tcPr>
            <w:tcW w:w="3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6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2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6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05CD" w:rsidRPr="00123E2D" w:rsidTr="00BD05CD">
        <w:trPr>
          <w:trHeight w:val="264"/>
        </w:trPr>
        <w:tc>
          <w:tcPr>
            <w:tcW w:w="3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05CD" w:rsidRPr="00123E2D" w:rsidTr="00BD05CD">
        <w:trPr>
          <w:trHeight w:val="264"/>
        </w:trPr>
        <w:tc>
          <w:tcPr>
            <w:tcW w:w="3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05CD" w:rsidRPr="00123E2D" w:rsidTr="00BD05CD">
        <w:trPr>
          <w:trHeight w:val="264"/>
        </w:trPr>
        <w:tc>
          <w:tcPr>
            <w:tcW w:w="3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05CD" w:rsidRPr="00123E2D" w:rsidTr="00BD05CD">
        <w:trPr>
          <w:trHeight w:val="264"/>
        </w:trPr>
        <w:tc>
          <w:tcPr>
            <w:tcW w:w="39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6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05CD" w:rsidRPr="00123E2D" w:rsidTr="00BD05CD">
        <w:trPr>
          <w:trHeight w:val="264"/>
        </w:trPr>
        <w:tc>
          <w:tcPr>
            <w:tcW w:w="3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05CD" w:rsidRPr="00123E2D" w:rsidTr="00BD05CD">
        <w:trPr>
          <w:trHeight w:val="264"/>
        </w:trPr>
        <w:tc>
          <w:tcPr>
            <w:tcW w:w="3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D05CD" w:rsidRPr="00123E2D" w:rsidTr="00BD05CD">
        <w:trPr>
          <w:trHeight w:val="276"/>
        </w:trPr>
        <w:tc>
          <w:tcPr>
            <w:tcW w:w="39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2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06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23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05CD" w:rsidRPr="00123E2D" w:rsidRDefault="00BD05C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123E2D" w:rsidRDefault="00123E2D" w:rsidP="00123E2D">
      <w:pPr>
        <w:rPr>
          <w:rFonts w:ascii="Times New Roman" w:eastAsia="Calibri" w:hAnsi="Times New Roman" w:cs="Times New Roman"/>
          <w:lang w:eastAsia="en-US"/>
        </w:rPr>
      </w:pPr>
    </w:p>
    <w:p w:rsidR="00123E2D" w:rsidRPr="00123E2D" w:rsidRDefault="00123E2D" w:rsidP="00123E2D">
      <w:pPr>
        <w:rPr>
          <w:rFonts w:ascii="Times New Roman" w:eastAsia="Calibri" w:hAnsi="Times New Roman" w:cs="Times New Roman"/>
          <w:lang w:eastAsia="en-US"/>
        </w:rPr>
      </w:pPr>
    </w:p>
    <w:tbl>
      <w:tblPr>
        <w:tblW w:w="5213" w:type="pct"/>
        <w:tblLayout w:type="fixed"/>
        <w:tblLook w:val="04A0" w:firstRow="1" w:lastRow="0" w:firstColumn="1" w:lastColumn="0" w:noHBand="0" w:noVBand="1"/>
      </w:tblPr>
      <w:tblGrid>
        <w:gridCol w:w="1329"/>
        <w:gridCol w:w="1508"/>
        <w:gridCol w:w="1082"/>
        <w:gridCol w:w="829"/>
        <w:gridCol w:w="1085"/>
        <w:gridCol w:w="1224"/>
        <w:gridCol w:w="1502"/>
        <w:gridCol w:w="1384"/>
        <w:gridCol w:w="953"/>
        <w:gridCol w:w="1085"/>
        <w:gridCol w:w="959"/>
        <w:gridCol w:w="1619"/>
        <w:gridCol w:w="857"/>
      </w:tblGrid>
      <w:tr w:rsidR="00260B3C" w:rsidRPr="00123E2D" w:rsidTr="00260B3C">
        <w:trPr>
          <w:trHeight w:val="1056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B3C" w:rsidRDefault="00260B3C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lastRenderedPageBreak/>
              <w:t xml:space="preserve">III. </w:t>
            </w:r>
            <w:proofErr w:type="gramStart"/>
            <w:r w:rsidRPr="00123E2D">
              <w:rPr>
                <w:rFonts w:ascii="Times New Roman" w:eastAsia="Times New Roman" w:hAnsi="Times New Roman" w:cs="Times New Roman"/>
              </w:rPr>
              <w:t xml:space="preserve">Сведения о плановых показателях, характеризующих объем и качество оказания муниципальной услуги в социальной сфере (муниципальных услуг в </w:t>
            </w:r>
            <w:proofErr w:type="gramEnd"/>
          </w:p>
          <w:p w:rsidR="00260B3C" w:rsidRPr="00123E2D" w:rsidRDefault="00260B3C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социальной сфере, составляющих укрупненную муниципальную услугу), на «____»______________              20      г.</w:t>
            </w:r>
          </w:p>
        </w:tc>
      </w:tr>
      <w:tr w:rsidR="00260B3C" w:rsidRPr="00123E2D" w:rsidTr="00260B3C">
        <w:trPr>
          <w:trHeight w:val="264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60B3C" w:rsidRDefault="00260B3C" w:rsidP="00260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260B3C" w:rsidRPr="00123E2D" w:rsidRDefault="00260B3C" w:rsidP="00260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Наименование укрупненной муниципальной услуги</w:t>
            </w:r>
          </w:p>
        </w:tc>
      </w:tr>
      <w:tr w:rsidR="00123E2D" w:rsidRPr="00123E2D" w:rsidTr="009F7DD8">
        <w:trPr>
          <w:trHeight w:val="809"/>
        </w:trPr>
        <w:tc>
          <w:tcPr>
            <w:tcW w:w="154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Исполнитель муниципальной услуги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Наименование муниципальной услуги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Условия (формы) оказания муниципальной услуги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Категории потребителей муниципальной услуги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Год определения исполнителей муниципальной услуги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Место оказания муниципальной услуги</w:t>
            </w:r>
          </w:p>
        </w:tc>
        <w:tc>
          <w:tcPr>
            <w:tcW w:w="11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Показатель, характеризующий качество оказания муниципальной услуги</w:t>
            </w:r>
          </w:p>
        </w:tc>
      </w:tr>
      <w:tr w:rsidR="00123E2D" w:rsidRPr="00123E2D" w:rsidTr="009F7DD8">
        <w:trPr>
          <w:trHeight w:val="1023"/>
        </w:trPr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уникальный код организации по Сводному реестру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наименование исполнителя муниципальной услуги</w:t>
            </w:r>
          </w:p>
        </w:tc>
        <w:tc>
          <w:tcPr>
            <w:tcW w:w="6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организационно-правовая форма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наименование показателя</w:t>
            </w:r>
          </w:p>
        </w:tc>
        <w:tc>
          <w:tcPr>
            <w:tcW w:w="8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единица измерения</w:t>
            </w:r>
          </w:p>
        </w:tc>
      </w:tr>
      <w:tr w:rsidR="00123E2D" w:rsidRPr="00123E2D" w:rsidTr="009F7DD8">
        <w:trPr>
          <w:trHeight w:val="1100"/>
        </w:trPr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код по ОКОПФ</w:t>
            </w: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код по ОКЕИ</w:t>
            </w:r>
          </w:p>
        </w:tc>
      </w:tr>
      <w:tr w:rsidR="00123E2D" w:rsidRPr="00123E2D" w:rsidTr="009F7DD8">
        <w:trPr>
          <w:trHeight w:val="264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13</w:t>
            </w:r>
          </w:p>
        </w:tc>
      </w:tr>
      <w:tr w:rsidR="00123E2D" w:rsidRPr="00123E2D" w:rsidTr="009F7DD8">
        <w:trPr>
          <w:trHeight w:val="264"/>
        </w:trPr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9F7DD8">
        <w:trPr>
          <w:trHeight w:val="264"/>
        </w:trPr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9F7DD8">
        <w:trPr>
          <w:trHeight w:val="264"/>
        </w:trPr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9F7DD8">
        <w:trPr>
          <w:trHeight w:val="264"/>
        </w:trPr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9F7DD8">
        <w:trPr>
          <w:trHeight w:val="264"/>
        </w:trPr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9F7DD8">
        <w:trPr>
          <w:trHeight w:val="264"/>
        </w:trPr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9F7DD8">
        <w:trPr>
          <w:trHeight w:val="264"/>
        </w:trPr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9F7DD8">
        <w:trPr>
          <w:trHeight w:val="276"/>
        </w:trPr>
        <w:tc>
          <w:tcPr>
            <w:tcW w:w="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9F7DD8">
        <w:trPr>
          <w:trHeight w:val="264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муниципальной услуге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9F7DD8">
        <w:trPr>
          <w:trHeight w:val="264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9F7DD8">
        <w:trPr>
          <w:trHeight w:val="264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9F7DD8">
        <w:trPr>
          <w:trHeight w:val="264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9F7DD8">
        <w:trPr>
          <w:trHeight w:val="264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9F7DD8">
        <w:trPr>
          <w:trHeight w:val="264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9F7DD8">
        <w:trPr>
          <w:trHeight w:val="264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9F7DD8">
        <w:trPr>
          <w:trHeight w:val="276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9F7DD8">
        <w:trPr>
          <w:trHeight w:val="264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муниципальной укрупненной услуге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23E2D" w:rsidRPr="00123E2D" w:rsidTr="009F7DD8">
        <w:trPr>
          <w:trHeight w:val="264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23E2D" w:rsidRPr="00123E2D" w:rsidTr="009F7DD8">
        <w:trPr>
          <w:trHeight w:val="264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23E2D" w:rsidRPr="00123E2D" w:rsidTr="009F7DD8">
        <w:trPr>
          <w:trHeight w:val="264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23E2D" w:rsidRPr="00123E2D" w:rsidTr="009F7DD8">
        <w:trPr>
          <w:trHeight w:val="264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23E2D" w:rsidRPr="00123E2D" w:rsidTr="009F7DD8">
        <w:trPr>
          <w:trHeight w:val="264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23E2D" w:rsidRPr="00123E2D" w:rsidTr="009F7DD8">
        <w:trPr>
          <w:trHeight w:val="264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23E2D" w:rsidRPr="00123E2D" w:rsidTr="009F7DD8">
        <w:trPr>
          <w:trHeight w:val="276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</w:tbl>
    <w:p w:rsidR="00123E2D" w:rsidRPr="00123E2D" w:rsidRDefault="00123E2D" w:rsidP="00123E2D">
      <w:pPr>
        <w:jc w:val="right"/>
        <w:rPr>
          <w:rFonts w:ascii="Times New Roman" w:eastAsia="Calibri" w:hAnsi="Times New Roman" w:cs="Times New Roman"/>
          <w:lang w:eastAsia="en-US"/>
        </w:rPr>
      </w:pPr>
      <w:r w:rsidRPr="00123E2D">
        <w:rPr>
          <w:rFonts w:ascii="Times New Roman" w:eastAsia="Calibri" w:hAnsi="Times New Roman" w:cs="Times New Roman"/>
          <w:lang w:eastAsia="en-US"/>
        </w:rPr>
        <w:t xml:space="preserve">                               </w:t>
      </w:r>
    </w:p>
    <w:tbl>
      <w:tblPr>
        <w:tblW w:w="5213" w:type="pct"/>
        <w:tblLayout w:type="fixed"/>
        <w:tblLook w:val="04A0" w:firstRow="1" w:lastRow="0" w:firstColumn="1" w:lastColumn="0" w:noHBand="0" w:noVBand="1"/>
      </w:tblPr>
      <w:tblGrid>
        <w:gridCol w:w="1468"/>
        <w:gridCol w:w="441"/>
        <w:gridCol w:w="549"/>
        <w:gridCol w:w="906"/>
        <w:gridCol w:w="490"/>
        <w:gridCol w:w="580"/>
        <w:gridCol w:w="577"/>
        <w:gridCol w:w="336"/>
        <w:gridCol w:w="990"/>
        <w:gridCol w:w="136"/>
        <w:gridCol w:w="792"/>
        <w:gridCol w:w="395"/>
        <w:gridCol w:w="999"/>
        <w:gridCol w:w="345"/>
        <w:gridCol w:w="725"/>
        <w:gridCol w:w="1070"/>
        <w:gridCol w:w="92"/>
        <w:gridCol w:w="897"/>
        <w:gridCol w:w="373"/>
        <w:gridCol w:w="533"/>
        <w:gridCol w:w="888"/>
        <w:gridCol w:w="80"/>
        <w:gridCol w:w="1754"/>
      </w:tblGrid>
      <w:tr w:rsidR="00123E2D" w:rsidRPr="00123E2D" w:rsidTr="001F62BF">
        <w:trPr>
          <w:trHeight w:val="456"/>
        </w:trPr>
        <w:tc>
          <w:tcPr>
            <w:tcW w:w="61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 xml:space="preserve"> Значение планового показателя, характеризующего качество оказания муниципальной услуги</w:t>
            </w:r>
          </w:p>
        </w:tc>
        <w:tc>
          <w:tcPr>
            <w:tcW w:w="63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 xml:space="preserve">Предельно допустимые возможные отклонения от показателя, характеризующего качество оказания муниципальной услуги </w:t>
            </w:r>
          </w:p>
        </w:tc>
        <w:tc>
          <w:tcPr>
            <w:tcW w:w="110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 xml:space="preserve">Показатель, характеризующий объем оказания муниципальной  услуги </w:t>
            </w:r>
          </w:p>
        </w:tc>
        <w:tc>
          <w:tcPr>
            <w:tcW w:w="2049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 xml:space="preserve">Значение планового показателя, характеризующего объем оказания муниципальной услуги  </w:t>
            </w:r>
          </w:p>
        </w:tc>
        <w:tc>
          <w:tcPr>
            <w:tcW w:w="59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 xml:space="preserve">Предельные допустимые возможные отклонения от показателя, характеризующего объем оказания муниципальной услуги </w:t>
            </w:r>
          </w:p>
        </w:tc>
      </w:tr>
      <w:tr w:rsidR="00123E2D" w:rsidRPr="00123E2D" w:rsidTr="001F62BF">
        <w:trPr>
          <w:trHeight w:val="978"/>
        </w:trPr>
        <w:tc>
          <w:tcPr>
            <w:tcW w:w="6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5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наименование показателя</w:t>
            </w:r>
          </w:p>
        </w:tc>
        <w:tc>
          <w:tcPr>
            <w:tcW w:w="7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единица измерения</w:t>
            </w:r>
          </w:p>
        </w:tc>
        <w:tc>
          <w:tcPr>
            <w:tcW w:w="564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оказываемого муниципальными  казенными учреждениями на основании муниципального  задания</w:t>
            </w:r>
          </w:p>
        </w:tc>
        <w:tc>
          <w:tcPr>
            <w:tcW w:w="612" w:type="pct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оказываемого 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41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в соответствии с конкурсом</w:t>
            </w:r>
          </w:p>
        </w:tc>
        <w:tc>
          <w:tcPr>
            <w:tcW w:w="46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в соответствии с социальными сертификатами</w:t>
            </w:r>
          </w:p>
        </w:tc>
        <w:tc>
          <w:tcPr>
            <w:tcW w:w="5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23E2D" w:rsidRPr="00123E2D" w:rsidTr="001F62BF">
        <w:trPr>
          <w:trHeight w:val="70"/>
        </w:trPr>
        <w:tc>
          <w:tcPr>
            <w:tcW w:w="61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3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код по ОКЕИ</w:t>
            </w:r>
          </w:p>
        </w:tc>
        <w:tc>
          <w:tcPr>
            <w:tcW w:w="564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12" w:type="pct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123E2D" w:rsidRPr="00123E2D" w:rsidTr="001F62BF">
        <w:trPr>
          <w:trHeight w:val="264"/>
        </w:trPr>
        <w:tc>
          <w:tcPr>
            <w:tcW w:w="61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3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4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56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5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23E2D">
              <w:rPr>
                <w:rFonts w:ascii="Times New Roman" w:eastAsia="Times New Roman" w:hAnsi="Times New Roman" w:cs="Times New Roman"/>
              </w:rPr>
              <w:t>23</w:t>
            </w:r>
          </w:p>
        </w:tc>
      </w:tr>
      <w:tr w:rsidR="00123E2D" w:rsidRPr="00123E2D" w:rsidTr="009F7DD8">
        <w:trPr>
          <w:trHeight w:val="264"/>
        </w:trPr>
        <w:tc>
          <w:tcPr>
            <w:tcW w:w="619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3E2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31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3E2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3E2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7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3E2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3E2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3E2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12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3E2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1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3E2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3E2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9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123E2D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123E2D" w:rsidRPr="00123E2D" w:rsidTr="009F7DD8">
        <w:trPr>
          <w:trHeight w:val="264"/>
        </w:trPr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9F7DD8">
        <w:trPr>
          <w:trHeight w:val="264"/>
        </w:trPr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9F7DD8">
        <w:trPr>
          <w:trHeight w:val="264"/>
        </w:trPr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9F7DD8">
        <w:trPr>
          <w:trHeight w:val="64"/>
        </w:trPr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9F7DD8">
        <w:trPr>
          <w:trHeight w:val="264"/>
        </w:trPr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9F7DD8">
        <w:trPr>
          <w:trHeight w:val="264"/>
        </w:trPr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9F7DD8">
        <w:trPr>
          <w:trHeight w:val="276"/>
        </w:trPr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62BF" w:rsidRPr="00123E2D" w:rsidTr="009F7DD8">
        <w:trPr>
          <w:trHeight w:val="264"/>
        </w:trPr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BD0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62BF" w:rsidRPr="00123E2D" w:rsidTr="009F7DD8">
        <w:trPr>
          <w:trHeight w:val="264"/>
        </w:trPr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BD0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62BF" w:rsidRPr="00123E2D" w:rsidTr="009F7DD8">
        <w:trPr>
          <w:trHeight w:val="264"/>
        </w:trPr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BD0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62BF" w:rsidRPr="00123E2D" w:rsidTr="009F7DD8">
        <w:trPr>
          <w:trHeight w:val="264"/>
        </w:trPr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BD0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62BF" w:rsidRPr="00123E2D" w:rsidTr="009F7DD8">
        <w:trPr>
          <w:trHeight w:val="264"/>
        </w:trPr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BD0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62BF" w:rsidRPr="00123E2D" w:rsidTr="009F7DD8">
        <w:trPr>
          <w:trHeight w:val="264"/>
        </w:trPr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BD0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62BF" w:rsidRPr="00123E2D" w:rsidTr="009F7DD8">
        <w:trPr>
          <w:trHeight w:val="264"/>
        </w:trPr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BD0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62BF" w:rsidRPr="00123E2D" w:rsidTr="009F7DD8">
        <w:trPr>
          <w:trHeight w:val="276"/>
        </w:trPr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BD0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62BF" w:rsidRPr="00123E2D" w:rsidTr="009F7DD8">
        <w:trPr>
          <w:trHeight w:val="264"/>
        </w:trPr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BD0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62BF" w:rsidRPr="00123E2D" w:rsidTr="009F7DD8">
        <w:trPr>
          <w:trHeight w:val="264"/>
        </w:trPr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BD0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62BF" w:rsidRPr="00123E2D" w:rsidTr="009F7DD8">
        <w:trPr>
          <w:trHeight w:val="264"/>
        </w:trPr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BD0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62BF" w:rsidRPr="00123E2D" w:rsidTr="009F7DD8">
        <w:trPr>
          <w:trHeight w:val="264"/>
        </w:trPr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BD0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62BF" w:rsidRPr="00123E2D" w:rsidTr="009F7DD8">
        <w:trPr>
          <w:trHeight w:val="264"/>
        </w:trPr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BD0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62BF" w:rsidRPr="00123E2D" w:rsidTr="009F7DD8">
        <w:trPr>
          <w:trHeight w:val="264"/>
        </w:trPr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BD0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62BF" w:rsidRPr="00123E2D" w:rsidTr="009F7DD8">
        <w:trPr>
          <w:trHeight w:val="264"/>
        </w:trPr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BD0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F62BF" w:rsidRPr="00123E2D" w:rsidTr="009F7DD8">
        <w:trPr>
          <w:trHeight w:val="276"/>
        </w:trPr>
        <w:tc>
          <w:tcPr>
            <w:tcW w:w="61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63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1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9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62BF" w:rsidRPr="00123E2D" w:rsidRDefault="001F62BF" w:rsidP="00BD05C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260B3C">
        <w:trPr>
          <w:trHeight w:val="804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260B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IV. Сведения о фактических показателях, характеризующих объем и качество оказания муниципальной услуги в социальной сфере (муниципальных услуг в социальной сфере, составляющих укрупненную муниципальную услугу),  на «      »                  20      г.</w:t>
            </w:r>
          </w:p>
        </w:tc>
      </w:tr>
      <w:tr w:rsidR="00260B3C" w:rsidRPr="00123E2D" w:rsidTr="00260B3C">
        <w:trPr>
          <w:trHeight w:val="264"/>
        </w:trPr>
        <w:tc>
          <w:tcPr>
            <w:tcW w:w="5000" w:type="pct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B3C" w:rsidRPr="00123E2D" w:rsidRDefault="00260B3C" w:rsidP="00260B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укрупненной муниципальной услуги</w:t>
            </w:r>
          </w:p>
        </w:tc>
      </w:tr>
      <w:tr w:rsidR="00123E2D" w:rsidRPr="00123E2D" w:rsidTr="00260B3C">
        <w:trPr>
          <w:trHeight w:val="514"/>
        </w:trPr>
        <w:tc>
          <w:tcPr>
            <w:tcW w:w="143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Исполнитель муниципальной услуги</w:t>
            </w:r>
          </w:p>
        </w:tc>
        <w:tc>
          <w:tcPr>
            <w:tcW w:w="2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Наименование муниципальной услуги</w:t>
            </w:r>
          </w:p>
        </w:tc>
        <w:tc>
          <w:tcPr>
            <w:tcW w:w="4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Условия (формы) оказания муниципальной услуги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Категории потребителей муниципальной услуги</w:t>
            </w:r>
          </w:p>
        </w:tc>
        <w:tc>
          <w:tcPr>
            <w:tcW w:w="3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9F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Год определения исполнителей муниципальной услуги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Место оказания муниципальной услуги</w:t>
            </w:r>
          </w:p>
        </w:tc>
        <w:tc>
          <w:tcPr>
            <w:tcW w:w="92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Показатель, характеризующий качество оказания муниципальной услуги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Значение фактического показателя, характеризующего качество оказания муниципальной услуги</w:t>
            </w:r>
          </w:p>
        </w:tc>
      </w:tr>
      <w:tr w:rsidR="00123E2D" w:rsidRPr="00123E2D" w:rsidTr="00464D5B">
        <w:trPr>
          <w:trHeight w:val="423"/>
        </w:trPr>
        <w:tc>
          <w:tcPr>
            <w:tcW w:w="47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уникальный код организации по Сводному реестру</w:t>
            </w:r>
          </w:p>
        </w:tc>
        <w:tc>
          <w:tcPr>
            <w:tcW w:w="32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наименование исполнителя муниципальной услуги</w:t>
            </w:r>
          </w:p>
        </w:tc>
        <w:tc>
          <w:tcPr>
            <w:tcW w:w="64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организационно-правовая форма</w:t>
            </w: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наименование показателя</w:t>
            </w:r>
          </w:p>
        </w:tc>
        <w:tc>
          <w:tcPr>
            <w:tcW w:w="60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единица измерения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464D5B">
        <w:trPr>
          <w:trHeight w:val="1332"/>
        </w:trPr>
        <w:tc>
          <w:tcPr>
            <w:tcW w:w="4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F62BF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F62BF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код по ОКОПФ</w:t>
            </w: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F62BF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3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23E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код по ОКЕИ</w:t>
            </w:r>
          </w:p>
        </w:tc>
        <w:tc>
          <w:tcPr>
            <w:tcW w:w="5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4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464D5B">
        <w:trPr>
          <w:trHeight w:val="276"/>
        </w:trPr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Итого </w:t>
            </w:r>
          </w:p>
        </w:tc>
        <w:tc>
          <w:tcPr>
            <w:tcW w:w="2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23E2D" w:rsidRPr="00123E2D" w:rsidTr="00464D5B">
        <w:trPr>
          <w:trHeight w:val="276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муниципальной  услуге</w:t>
            </w:r>
          </w:p>
        </w:tc>
        <w:tc>
          <w:tcPr>
            <w:tcW w:w="2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34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464D5B">
        <w:trPr>
          <w:trHeight w:val="276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464D5B">
        <w:trPr>
          <w:trHeight w:val="264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464D5B">
        <w:trPr>
          <w:trHeight w:val="792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(уполномоченное лицо)</w:t>
            </w:r>
          </w:p>
        </w:tc>
        <w:tc>
          <w:tcPr>
            <w:tcW w:w="67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__________________________ (должность)</w:t>
            </w:r>
          </w:p>
        </w:tc>
        <w:tc>
          <w:tcPr>
            <w:tcW w:w="6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 (подпись)</w:t>
            </w:r>
          </w:p>
        </w:tc>
        <w:tc>
          <w:tcPr>
            <w:tcW w:w="6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__________________(Ф.И.О.)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464D5B">
        <w:trPr>
          <w:trHeight w:val="528"/>
        </w:trPr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"   "          20___ г.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23E2D" w:rsidRPr="00123E2D" w:rsidRDefault="00123E2D" w:rsidP="00123E2D">
      <w:pPr>
        <w:rPr>
          <w:rFonts w:ascii="Times New Roman" w:eastAsia="Calibri" w:hAnsi="Times New Roman" w:cs="Times New Roman"/>
          <w:lang w:eastAsia="en-US"/>
        </w:rPr>
      </w:pPr>
    </w:p>
    <w:tbl>
      <w:tblPr>
        <w:tblW w:w="5118" w:type="pct"/>
        <w:tblLayout w:type="fixed"/>
        <w:tblLook w:val="04A0" w:firstRow="1" w:lastRow="0" w:firstColumn="1" w:lastColumn="0" w:noHBand="0" w:noVBand="1"/>
      </w:tblPr>
      <w:tblGrid>
        <w:gridCol w:w="1449"/>
        <w:gridCol w:w="1211"/>
        <w:gridCol w:w="1075"/>
        <w:gridCol w:w="633"/>
        <w:gridCol w:w="1374"/>
        <w:gridCol w:w="1374"/>
        <w:gridCol w:w="1081"/>
        <w:gridCol w:w="1214"/>
        <w:gridCol w:w="1447"/>
        <w:gridCol w:w="1447"/>
        <w:gridCol w:w="1698"/>
        <w:gridCol w:w="1132"/>
      </w:tblGrid>
      <w:tr w:rsidR="00123E2D" w:rsidRPr="00123E2D" w:rsidTr="001F62BF">
        <w:trPr>
          <w:trHeight w:val="1116"/>
        </w:trPr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9F7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 xml:space="preserve">Фактическое отклонение от показателя, характеризующего качество </w:t>
            </w:r>
            <w:r w:rsidRPr="001F62BF">
              <w:rPr>
                <w:rFonts w:ascii="Times New Roman" w:eastAsia="Times New Roman" w:hAnsi="Times New Roman" w:cs="Times New Roman"/>
              </w:rPr>
              <w:lastRenderedPageBreak/>
              <w:t>оказания госуд</w:t>
            </w:r>
            <w:r w:rsidR="009F7DD8">
              <w:rPr>
                <w:rFonts w:ascii="Times New Roman" w:eastAsia="Times New Roman" w:hAnsi="Times New Roman" w:cs="Times New Roman"/>
              </w:rPr>
              <w:t>а</w:t>
            </w:r>
            <w:r w:rsidRPr="001F62BF">
              <w:rPr>
                <w:rFonts w:ascii="Times New Roman" w:eastAsia="Times New Roman" w:hAnsi="Times New Roman" w:cs="Times New Roman"/>
              </w:rPr>
              <w:t>рственной услуги</w:t>
            </w:r>
          </w:p>
        </w:tc>
        <w:tc>
          <w:tcPr>
            <w:tcW w:w="96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lastRenderedPageBreak/>
              <w:t>Показатель, характеризующий объем оказания муниципальной  услуги</w:t>
            </w:r>
          </w:p>
        </w:tc>
        <w:tc>
          <w:tcPr>
            <w:tcW w:w="166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Значение фактического показателя, характеризующего объем оказания муниципальной услуги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 xml:space="preserve">Фактическое отклонение от показателя, характеризующего объем </w:t>
            </w:r>
            <w:r w:rsidRPr="001F62BF">
              <w:rPr>
                <w:rFonts w:ascii="Times New Roman" w:eastAsia="Times New Roman" w:hAnsi="Times New Roman" w:cs="Times New Roman"/>
              </w:rPr>
              <w:lastRenderedPageBreak/>
              <w:t>оказания муниципальной услуги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lastRenderedPageBreak/>
              <w:t xml:space="preserve">Отклонение, превышающее предельные допустимые возможные отклонения </w:t>
            </w:r>
            <w:r w:rsidRPr="001F62BF">
              <w:rPr>
                <w:rFonts w:ascii="Times New Roman" w:eastAsia="Times New Roman" w:hAnsi="Times New Roman" w:cs="Times New Roman"/>
              </w:rPr>
              <w:lastRenderedPageBreak/>
              <w:t>от показателя, характеризующего качество оказания муниципальной услуги</w:t>
            </w:r>
          </w:p>
        </w:tc>
        <w:tc>
          <w:tcPr>
            <w:tcW w:w="5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lastRenderedPageBreak/>
              <w:t xml:space="preserve">Отклонение, превышающее предельные допустимые возможные отклонения от показателя, </w:t>
            </w:r>
            <w:r w:rsidRPr="001F62BF">
              <w:rPr>
                <w:rFonts w:ascii="Times New Roman" w:eastAsia="Times New Roman" w:hAnsi="Times New Roman" w:cs="Times New Roman"/>
              </w:rPr>
              <w:lastRenderedPageBreak/>
              <w:t>характеризующего объем оказания муниципальной услуги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lastRenderedPageBreak/>
              <w:t>Причина превышения</w:t>
            </w:r>
          </w:p>
        </w:tc>
      </w:tr>
      <w:tr w:rsidR="00123E2D" w:rsidRPr="00123E2D" w:rsidTr="001F62BF">
        <w:trPr>
          <w:trHeight w:val="708"/>
        </w:trPr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 xml:space="preserve">наименование </w:t>
            </w:r>
            <w:r w:rsidRPr="001F62BF">
              <w:rPr>
                <w:rFonts w:ascii="Times New Roman" w:eastAsia="Times New Roman" w:hAnsi="Times New Roman" w:cs="Times New Roman"/>
              </w:rPr>
              <w:lastRenderedPageBreak/>
              <w:t>показателя</w:t>
            </w:r>
          </w:p>
        </w:tc>
        <w:tc>
          <w:tcPr>
            <w:tcW w:w="56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lastRenderedPageBreak/>
              <w:t>единица измерения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 xml:space="preserve">оказываемого </w:t>
            </w:r>
            <w:r w:rsidRPr="001F62BF">
              <w:rPr>
                <w:rFonts w:ascii="Times New Roman" w:eastAsia="Times New Roman" w:hAnsi="Times New Roman" w:cs="Times New Roman"/>
              </w:rPr>
              <w:lastRenderedPageBreak/>
              <w:t>муниципальными  казенными учреждениями на основании муниципального  задания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lastRenderedPageBreak/>
              <w:t xml:space="preserve">оказываемого </w:t>
            </w:r>
            <w:r w:rsidRPr="001F62BF">
              <w:rPr>
                <w:rFonts w:ascii="Times New Roman" w:eastAsia="Times New Roman" w:hAnsi="Times New Roman" w:cs="Times New Roman"/>
              </w:rPr>
              <w:lastRenderedPageBreak/>
              <w:t>муниципальными  бюджетными и автономными учреждениями на основании муниципального  задания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lastRenderedPageBreak/>
              <w:t>в соответс</w:t>
            </w:r>
            <w:r w:rsidRPr="001F62BF">
              <w:rPr>
                <w:rFonts w:ascii="Times New Roman" w:eastAsia="Times New Roman" w:hAnsi="Times New Roman" w:cs="Times New Roman"/>
              </w:rPr>
              <w:lastRenderedPageBreak/>
              <w:t>твии с конкурсом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lastRenderedPageBreak/>
              <w:t>в соответст</w:t>
            </w:r>
            <w:r w:rsidRPr="001F62BF">
              <w:rPr>
                <w:rFonts w:ascii="Times New Roman" w:eastAsia="Times New Roman" w:hAnsi="Times New Roman" w:cs="Times New Roman"/>
              </w:rPr>
              <w:lastRenderedPageBreak/>
              <w:t>вии с социальными сертификатами</w:t>
            </w: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23E2D" w:rsidRPr="00123E2D" w:rsidTr="001F62BF">
        <w:trPr>
          <w:trHeight w:val="2088"/>
        </w:trPr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код по ОКЕИ</w:t>
            </w: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lastRenderedPageBreak/>
              <w:t>15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F62BF" w:rsidRDefault="00123E2D" w:rsidP="001F6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62BF">
              <w:rPr>
                <w:rFonts w:ascii="Times New Roman" w:eastAsia="Times New Roman" w:hAnsi="Times New Roman" w:cs="Times New Roman"/>
              </w:rPr>
              <w:t>26</w:t>
            </w: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1F62BF">
        <w:trPr>
          <w:trHeight w:val="276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1F62BF">
        <w:trPr>
          <w:trHeight w:val="276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1F62BF">
        <w:trPr>
          <w:trHeight w:val="276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23E2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1F62BF">
        <w:trPr>
          <w:trHeight w:val="264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23E2D" w:rsidRPr="00123E2D" w:rsidTr="001F62BF">
        <w:trPr>
          <w:trHeight w:val="792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3E2D" w:rsidRPr="00123E2D" w:rsidRDefault="00123E2D" w:rsidP="00123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64D5B" w:rsidRDefault="00464D5B"/>
    <w:p w:rsidR="00260B3C" w:rsidRDefault="00260B3C"/>
    <w:p w:rsidR="00260B3C" w:rsidRDefault="00260B3C"/>
    <w:p w:rsidR="00260B3C" w:rsidRPr="00346829" w:rsidRDefault="006D4B40" w:rsidP="006D4B40">
      <w:pPr>
        <w:pStyle w:val="ConsPlusNormal"/>
        <w:widowControl/>
        <w:spacing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</w:t>
      </w:r>
    </w:p>
    <w:p w:rsidR="00260B3C" w:rsidRDefault="00260B3C"/>
    <w:sectPr w:rsidR="00260B3C" w:rsidSect="00D631CA">
      <w:head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963" w:rsidRDefault="00EA1963" w:rsidP="00D631CA">
      <w:pPr>
        <w:spacing w:after="0" w:line="240" w:lineRule="auto"/>
      </w:pPr>
      <w:r>
        <w:separator/>
      </w:r>
    </w:p>
  </w:endnote>
  <w:endnote w:type="continuationSeparator" w:id="0">
    <w:p w:rsidR="00EA1963" w:rsidRDefault="00EA1963" w:rsidP="00D63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963" w:rsidRDefault="00EA1963" w:rsidP="00D631CA">
      <w:pPr>
        <w:spacing w:after="0" w:line="240" w:lineRule="auto"/>
      </w:pPr>
      <w:r>
        <w:separator/>
      </w:r>
    </w:p>
  </w:footnote>
  <w:footnote w:type="continuationSeparator" w:id="0">
    <w:p w:rsidR="00EA1963" w:rsidRDefault="00EA1963" w:rsidP="00D631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98948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F7DD8" w:rsidRPr="00D631CA" w:rsidRDefault="009F7DD8">
        <w:pPr>
          <w:pStyle w:val="a5"/>
          <w:jc w:val="center"/>
          <w:rPr>
            <w:sz w:val="28"/>
            <w:szCs w:val="28"/>
          </w:rPr>
        </w:pPr>
        <w:r w:rsidRPr="00D631CA">
          <w:rPr>
            <w:sz w:val="28"/>
            <w:szCs w:val="28"/>
          </w:rPr>
          <w:fldChar w:fldCharType="begin"/>
        </w:r>
        <w:r w:rsidRPr="00D631CA">
          <w:rPr>
            <w:sz w:val="28"/>
            <w:szCs w:val="28"/>
          </w:rPr>
          <w:instrText xml:space="preserve"> PAGE   \* MERGEFORMAT </w:instrText>
        </w:r>
        <w:r w:rsidRPr="00D631CA">
          <w:rPr>
            <w:sz w:val="28"/>
            <w:szCs w:val="28"/>
          </w:rPr>
          <w:fldChar w:fldCharType="separate"/>
        </w:r>
        <w:r w:rsidR="0049192A">
          <w:rPr>
            <w:noProof/>
            <w:sz w:val="28"/>
            <w:szCs w:val="28"/>
          </w:rPr>
          <w:t>2</w:t>
        </w:r>
        <w:r w:rsidRPr="00D631CA">
          <w:rPr>
            <w:sz w:val="28"/>
            <w:szCs w:val="28"/>
          </w:rPr>
          <w:fldChar w:fldCharType="end"/>
        </w:r>
      </w:p>
    </w:sdtContent>
  </w:sdt>
  <w:p w:rsidR="009F7DD8" w:rsidRDefault="009F7DD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35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8015" w:hanging="360"/>
      </w:pPr>
    </w:lvl>
    <w:lvl w:ilvl="2" w:tplc="0419001B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761AEC"/>
    <w:multiLevelType w:val="hybridMultilevel"/>
    <w:tmpl w:val="41B8B136"/>
    <w:lvl w:ilvl="0" w:tplc="0C382DB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4A623F"/>
    <w:multiLevelType w:val="hybridMultilevel"/>
    <w:tmpl w:val="8F3A1F36"/>
    <w:lvl w:ilvl="0" w:tplc="B8AC0E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393244"/>
    <w:multiLevelType w:val="hybridMultilevel"/>
    <w:tmpl w:val="11B819F2"/>
    <w:lvl w:ilvl="0" w:tplc="0DFE2D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C395B57"/>
    <w:multiLevelType w:val="hybridMultilevel"/>
    <w:tmpl w:val="C5469E20"/>
    <w:lvl w:ilvl="0" w:tplc="A54245B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0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BB0163"/>
    <w:multiLevelType w:val="hybridMultilevel"/>
    <w:tmpl w:val="F394F57A"/>
    <w:lvl w:ilvl="0" w:tplc="C0306304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FF12569"/>
    <w:multiLevelType w:val="hybridMultilevel"/>
    <w:tmpl w:val="5204DD4C"/>
    <w:lvl w:ilvl="0" w:tplc="08169FF6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5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6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8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01D5692"/>
    <w:multiLevelType w:val="multilevel"/>
    <w:tmpl w:val="753AAF5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43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4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772515"/>
    <w:multiLevelType w:val="hybridMultilevel"/>
    <w:tmpl w:val="C240CA5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FB343AC"/>
    <w:multiLevelType w:val="multilevel"/>
    <w:tmpl w:val="B95A2C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6"/>
  </w:num>
  <w:num w:numId="6">
    <w:abstractNumId w:val="42"/>
  </w:num>
  <w:num w:numId="7">
    <w:abstractNumId w:val="48"/>
  </w:num>
  <w:num w:numId="8">
    <w:abstractNumId w:val="3"/>
  </w:num>
  <w:num w:numId="9">
    <w:abstractNumId w:val="45"/>
  </w:num>
  <w:num w:numId="10">
    <w:abstractNumId w:val="8"/>
  </w:num>
  <w:num w:numId="11">
    <w:abstractNumId w:val="0"/>
  </w:num>
  <w:num w:numId="12">
    <w:abstractNumId w:val="29"/>
  </w:num>
  <w:num w:numId="13">
    <w:abstractNumId w:val="28"/>
  </w:num>
  <w:num w:numId="14">
    <w:abstractNumId w:val="36"/>
  </w:num>
  <w:num w:numId="15">
    <w:abstractNumId w:val="37"/>
  </w:num>
  <w:num w:numId="16">
    <w:abstractNumId w:val="5"/>
  </w:num>
  <w:num w:numId="17">
    <w:abstractNumId w:val="23"/>
  </w:num>
  <w:num w:numId="18">
    <w:abstractNumId w:val="14"/>
  </w:num>
  <w:num w:numId="19">
    <w:abstractNumId w:val="13"/>
  </w:num>
  <w:num w:numId="20">
    <w:abstractNumId w:val="17"/>
  </w:num>
  <w:num w:numId="21">
    <w:abstractNumId w:val="10"/>
  </w:num>
  <w:num w:numId="22">
    <w:abstractNumId w:val="18"/>
  </w:num>
  <w:num w:numId="23">
    <w:abstractNumId w:val="26"/>
  </w:num>
  <w:num w:numId="24">
    <w:abstractNumId w:val="1"/>
  </w:num>
  <w:num w:numId="25">
    <w:abstractNumId w:val="43"/>
  </w:num>
  <w:num w:numId="26">
    <w:abstractNumId w:val="19"/>
  </w:num>
  <w:num w:numId="27">
    <w:abstractNumId w:val="15"/>
  </w:num>
  <w:num w:numId="28">
    <w:abstractNumId w:val="41"/>
  </w:num>
  <w:num w:numId="29">
    <w:abstractNumId w:val="2"/>
  </w:num>
  <w:num w:numId="30">
    <w:abstractNumId w:val="38"/>
  </w:num>
  <w:num w:numId="31">
    <w:abstractNumId w:val="33"/>
  </w:num>
  <w:num w:numId="32">
    <w:abstractNumId w:val="27"/>
  </w:num>
  <w:num w:numId="33">
    <w:abstractNumId w:val="22"/>
  </w:num>
  <w:num w:numId="34">
    <w:abstractNumId w:val="21"/>
  </w:num>
  <w:num w:numId="35">
    <w:abstractNumId w:val="24"/>
  </w:num>
  <w:num w:numId="36">
    <w:abstractNumId w:val="16"/>
  </w:num>
  <w:num w:numId="37">
    <w:abstractNumId w:val="44"/>
  </w:num>
  <w:num w:numId="38">
    <w:abstractNumId w:val="34"/>
  </w:num>
  <w:num w:numId="39">
    <w:abstractNumId w:val="39"/>
  </w:num>
  <w:num w:numId="40">
    <w:abstractNumId w:val="31"/>
    <w:lvlOverride w:ilvl="0">
      <w:startOverride w:val="1"/>
    </w:lvlOverride>
  </w:num>
  <w:num w:numId="41">
    <w:abstractNumId w:val="20"/>
    <w:lvlOverride w:ilvl="0">
      <w:startOverride w:val="1"/>
    </w:lvlOverride>
  </w:num>
  <w:num w:numId="42">
    <w:abstractNumId w:val="40"/>
    <w:lvlOverride w:ilvl="0">
      <w:startOverride w:val="1"/>
    </w:lvlOverride>
  </w:num>
  <w:num w:numId="43">
    <w:abstractNumId w:val="7"/>
  </w:num>
  <w:num w:numId="44">
    <w:abstractNumId w:val="47"/>
  </w:num>
  <w:num w:numId="45">
    <w:abstractNumId w:val="35"/>
  </w:num>
  <w:num w:numId="46">
    <w:abstractNumId w:val="46"/>
  </w:num>
  <w:num w:numId="47">
    <w:abstractNumId w:val="25"/>
  </w:num>
  <w:num w:numId="48">
    <w:abstractNumId w:val="32"/>
  </w:num>
  <w:num w:numId="4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23E2D"/>
    <w:rsid w:val="00123E2D"/>
    <w:rsid w:val="001F62BF"/>
    <w:rsid w:val="00260B3C"/>
    <w:rsid w:val="00464D5B"/>
    <w:rsid w:val="0049192A"/>
    <w:rsid w:val="006D4B40"/>
    <w:rsid w:val="00736A40"/>
    <w:rsid w:val="008B6B08"/>
    <w:rsid w:val="009F7DD8"/>
    <w:rsid w:val="00A70CC3"/>
    <w:rsid w:val="00BD05CD"/>
    <w:rsid w:val="00D278BF"/>
    <w:rsid w:val="00D631CA"/>
    <w:rsid w:val="00EA1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6A40"/>
  </w:style>
  <w:style w:type="paragraph" w:styleId="1">
    <w:name w:val="heading 1"/>
    <w:basedOn w:val="a"/>
    <w:next w:val="a"/>
    <w:link w:val="10"/>
    <w:uiPriority w:val="99"/>
    <w:qFormat/>
    <w:rsid w:val="00123E2D"/>
    <w:pPr>
      <w:keepNext/>
      <w:keepLines/>
      <w:spacing w:before="480" w:after="0" w:line="240" w:lineRule="auto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23E2D"/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123E2D"/>
  </w:style>
  <w:style w:type="paragraph" w:customStyle="1" w:styleId="12">
    <w:name w:val="Обычный1"/>
    <w:rsid w:val="00123E2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3">
    <w:name w:val="Body Text"/>
    <w:basedOn w:val="a"/>
    <w:link w:val="a4"/>
    <w:rsid w:val="00123E2D"/>
    <w:pPr>
      <w:spacing w:after="0" w:line="240" w:lineRule="auto"/>
      <w:ind w:right="651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123E2D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rsid w:val="00123E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123E2D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123E2D"/>
  </w:style>
  <w:style w:type="paragraph" w:styleId="a8">
    <w:name w:val="Balloon Text"/>
    <w:basedOn w:val="a"/>
    <w:link w:val="a9"/>
    <w:uiPriority w:val="99"/>
    <w:semiHidden/>
    <w:rsid w:val="00123E2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23E2D"/>
    <w:rPr>
      <w:rFonts w:ascii="Tahoma" w:eastAsia="Times New Roman" w:hAnsi="Tahoma" w:cs="Tahoma"/>
      <w:sz w:val="16"/>
      <w:szCs w:val="16"/>
    </w:rPr>
  </w:style>
  <w:style w:type="paragraph" w:styleId="aa">
    <w:name w:val="Block Text"/>
    <w:basedOn w:val="a"/>
    <w:rsid w:val="00123E2D"/>
    <w:pPr>
      <w:spacing w:after="960" w:line="240" w:lineRule="auto"/>
      <w:ind w:left="142" w:right="6521"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ab">
    <w:name w:val="Hyperlink"/>
    <w:uiPriority w:val="99"/>
    <w:unhideWhenUsed/>
    <w:rsid w:val="00123E2D"/>
    <w:rPr>
      <w:color w:val="0000FF"/>
      <w:u w:val="single"/>
    </w:rPr>
  </w:style>
  <w:style w:type="paragraph" w:styleId="ac">
    <w:name w:val="footer"/>
    <w:basedOn w:val="a"/>
    <w:link w:val="ad"/>
    <w:uiPriority w:val="99"/>
    <w:rsid w:val="00123E2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123E2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123E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123E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123E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Normal">
    <w:name w:val="ConsNormal"/>
    <w:rsid w:val="00123E2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</w:rPr>
  </w:style>
  <w:style w:type="paragraph" w:customStyle="1" w:styleId="s1">
    <w:name w:val="s_1"/>
    <w:basedOn w:val="a"/>
    <w:rsid w:val="00123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9786,bqiaagaaeyqcaaagiaiaaaohiwaaba8jaaaaaaaaaaaaaaaaaaaaaaaaaaaaaaaaaaaaaaaaaaaaaaaaaaaaaaaaaaaaaaaaaaaaaaaaaaaaaaaaaaaaaaaaaaaaaaaaaaaaaaaaaaaaaaaaaaaaaaaaaaaaaaaaaaaaaaaaaaaaaaaaaaaaaaaaaaaaaaaaaaaaaaaaaaaaaaaaaaaaaaaaaaaaaaaaaaaaaaaa"/>
    <w:basedOn w:val="a"/>
    <w:rsid w:val="00123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unhideWhenUsed/>
    <w:rsid w:val="00123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 Spacing"/>
    <w:uiPriority w:val="1"/>
    <w:qFormat/>
    <w:rsid w:val="00123E2D"/>
    <w:pPr>
      <w:spacing w:after="0" w:line="240" w:lineRule="auto"/>
    </w:pPr>
    <w:rPr>
      <w:rFonts w:eastAsiaTheme="minorHAnsi"/>
      <w:lang w:eastAsia="en-US"/>
    </w:rPr>
  </w:style>
  <w:style w:type="paragraph" w:customStyle="1" w:styleId="formattext">
    <w:name w:val="formattext"/>
    <w:basedOn w:val="a"/>
    <w:rsid w:val="00123E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897">
    <w:name w:val="1897"/>
    <w:aliases w:val="bqiaagaaeyqcaaagiaiaaapqbaaabd4eaaaaaaaaaaaaaaaaaaaaaaaaaaaaaaaaaaaaaaaaaaaaaaaaaaaaaaaaaaaaaaaaaaaaaaaaaaaaaaaaaaaaaaaaaaaaaaaaaaaaaaaaaaaaaaaaaaaaaaaaaaaaaaaaaaaaaaaaaaaaaaaaaaaaaaaaaaaaaaaaaaaaaaaaaaaaaaaaaaaaaaaaaaaaaaaaaaaaaaaa"/>
    <w:basedOn w:val="a0"/>
    <w:rsid w:val="00123E2D"/>
  </w:style>
  <w:style w:type="paragraph" w:customStyle="1" w:styleId="Textbody">
    <w:name w:val="Text body"/>
    <w:next w:val="a"/>
    <w:rsid w:val="00123E2D"/>
    <w:pPr>
      <w:widowControl w:val="0"/>
      <w:suppressAutoHyphens/>
      <w:spacing w:after="0" w:line="240" w:lineRule="auto"/>
      <w:ind w:left="512"/>
      <w:jc w:val="both"/>
    </w:pPr>
    <w:rPr>
      <w:rFonts w:ascii="Times New Roman" w:eastAsia="Times New Roman" w:hAnsi="Times New Roman" w:cs="Times New Roman"/>
      <w:sz w:val="24"/>
      <w:szCs w:val="24"/>
      <w:lang w:eastAsia="zh-CN" w:bidi="hi-IN"/>
    </w:rPr>
  </w:style>
  <w:style w:type="paragraph" w:styleId="af0">
    <w:name w:val="List Paragraph"/>
    <w:aliases w:val="мой"/>
    <w:basedOn w:val="a"/>
    <w:link w:val="af1"/>
    <w:uiPriority w:val="34"/>
    <w:qFormat/>
    <w:rsid w:val="00123E2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annotation reference"/>
    <w:basedOn w:val="a0"/>
    <w:uiPriority w:val="99"/>
    <w:unhideWhenUsed/>
    <w:rsid w:val="00123E2D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123E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123E2D"/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23E2D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123E2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7">
    <w:name w:val="Revision"/>
    <w:hidden/>
    <w:uiPriority w:val="99"/>
    <w:semiHidden/>
    <w:rsid w:val="00123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Гипертекстовая ссылка"/>
    <w:basedOn w:val="a0"/>
    <w:uiPriority w:val="99"/>
    <w:rsid w:val="00123E2D"/>
    <w:rPr>
      <w:rFonts w:cs="Times New Roman"/>
      <w:b w:val="0"/>
      <w:color w:val="106BBE"/>
    </w:rPr>
  </w:style>
  <w:style w:type="numbering" w:customStyle="1" w:styleId="110">
    <w:name w:val="Нет списка11"/>
    <w:next w:val="a2"/>
    <w:uiPriority w:val="99"/>
    <w:semiHidden/>
    <w:unhideWhenUsed/>
    <w:rsid w:val="00123E2D"/>
  </w:style>
  <w:style w:type="table" w:styleId="af9">
    <w:name w:val="Table Grid"/>
    <w:basedOn w:val="a1"/>
    <w:uiPriority w:val="59"/>
    <w:rsid w:val="00123E2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123E2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11">
    <w:name w:val="Заголовок 11"/>
    <w:basedOn w:val="a"/>
    <w:next w:val="a"/>
    <w:uiPriority w:val="99"/>
    <w:qFormat/>
    <w:rsid w:val="00123E2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="Times New Roman" w:hAnsi="Times New Roman CYR" w:cs="Times New Roman CYR"/>
      <w:b/>
      <w:bCs/>
      <w:color w:val="26282F"/>
      <w:sz w:val="24"/>
      <w:szCs w:val="24"/>
    </w:rPr>
  </w:style>
  <w:style w:type="numbering" w:customStyle="1" w:styleId="2">
    <w:name w:val="Нет списка2"/>
    <w:next w:val="a2"/>
    <w:uiPriority w:val="99"/>
    <w:semiHidden/>
    <w:unhideWhenUsed/>
    <w:rsid w:val="00123E2D"/>
  </w:style>
  <w:style w:type="character" w:customStyle="1" w:styleId="13">
    <w:name w:val="Неразрешенное упоминание1"/>
    <w:basedOn w:val="a0"/>
    <w:uiPriority w:val="99"/>
    <w:semiHidden/>
    <w:unhideWhenUsed/>
    <w:rsid w:val="00123E2D"/>
    <w:rPr>
      <w:color w:val="605E5C"/>
      <w:shd w:val="clear" w:color="auto" w:fill="E1DFDD"/>
    </w:rPr>
  </w:style>
  <w:style w:type="character" w:customStyle="1" w:styleId="af1">
    <w:name w:val="Абзац списка Знак"/>
    <w:aliases w:val="мой Знак"/>
    <w:basedOn w:val="a0"/>
    <w:link w:val="af0"/>
    <w:uiPriority w:val="34"/>
    <w:locked/>
    <w:rsid w:val="00123E2D"/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Цветовое выделение"/>
    <w:uiPriority w:val="99"/>
    <w:rsid w:val="00123E2D"/>
    <w:rPr>
      <w:b/>
      <w:color w:val="26282F"/>
    </w:rPr>
  </w:style>
  <w:style w:type="character" w:customStyle="1" w:styleId="20">
    <w:name w:val="Основной текст (2)"/>
    <w:basedOn w:val="a0"/>
    <w:rsid w:val="00123E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Page">
    <w:name w:val="ConsPlusTitlePage"/>
    <w:rsid w:val="00123E2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FontStyle14">
    <w:name w:val="Font Style14"/>
    <w:basedOn w:val="a0"/>
    <w:uiPriority w:val="99"/>
    <w:rsid w:val="00123E2D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123E2D"/>
    <w:rPr>
      <w:rFonts w:ascii="Times New Roman" w:hAnsi="Times New Roman" w:cs="Times New Roman"/>
      <w:sz w:val="26"/>
      <w:szCs w:val="26"/>
    </w:rPr>
  </w:style>
  <w:style w:type="table" w:customStyle="1" w:styleId="14">
    <w:name w:val="Сетка таблицы1"/>
    <w:basedOn w:val="a1"/>
    <w:next w:val="af9"/>
    <w:uiPriority w:val="59"/>
    <w:rsid w:val="00123E2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Просмотренная гиперссылка1"/>
    <w:basedOn w:val="a0"/>
    <w:uiPriority w:val="99"/>
    <w:semiHidden/>
    <w:unhideWhenUsed/>
    <w:rsid w:val="00123E2D"/>
    <w:rPr>
      <w:color w:val="954F72"/>
      <w:u w:val="single"/>
    </w:rPr>
  </w:style>
  <w:style w:type="character" w:customStyle="1" w:styleId="112">
    <w:name w:val="Заголовок 1 Знак1"/>
    <w:basedOn w:val="a0"/>
    <w:rsid w:val="00123E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b">
    <w:name w:val="FollowedHyperlink"/>
    <w:basedOn w:val="a0"/>
    <w:uiPriority w:val="99"/>
    <w:semiHidden/>
    <w:unhideWhenUsed/>
    <w:rsid w:val="00123E2D"/>
    <w:rPr>
      <w:color w:val="800080" w:themeColor="followedHyperlink"/>
      <w:u w:val="single"/>
    </w:rPr>
  </w:style>
  <w:style w:type="numbering" w:customStyle="1" w:styleId="3">
    <w:name w:val="Нет списка3"/>
    <w:next w:val="a2"/>
    <w:uiPriority w:val="99"/>
    <w:semiHidden/>
    <w:unhideWhenUsed/>
    <w:rsid w:val="00123E2D"/>
  </w:style>
  <w:style w:type="table" w:customStyle="1" w:styleId="21">
    <w:name w:val="Сетка таблицы2"/>
    <w:basedOn w:val="a1"/>
    <w:next w:val="af9"/>
    <w:uiPriority w:val="59"/>
    <w:rsid w:val="00123E2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1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10</Pages>
  <Words>1745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Князь Александра Николаевна</cp:lastModifiedBy>
  <cp:revision>6</cp:revision>
  <cp:lastPrinted>2025-03-20T11:11:00Z</cp:lastPrinted>
  <dcterms:created xsi:type="dcterms:W3CDTF">2025-03-19T13:10:00Z</dcterms:created>
  <dcterms:modified xsi:type="dcterms:W3CDTF">2025-04-02T12:02:00Z</dcterms:modified>
</cp:coreProperties>
</file>